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513EA">
      <w:pPr>
        <w:spacing w:before="154" w:line="234" w:lineRule="auto"/>
        <w:ind w:left="2336" w:right="1017" w:hanging="1795"/>
        <w:outlineLvl w:val="0"/>
        <w:rPr>
          <w:rFonts w:ascii="宋体" w:hAnsi="宋体" w:eastAsia="宋体" w:cs="宋体"/>
          <w:b/>
          <w:bCs/>
          <w:sz w:val="42"/>
          <w:szCs w:val="42"/>
          <w:lang w:eastAsia="zh-CN"/>
        </w:rPr>
      </w:pPr>
      <w:r>
        <w:rPr>
          <w:rFonts w:ascii="宋体" w:hAnsi="宋体" w:eastAsia="宋体" w:cs="宋体"/>
          <w:b/>
          <w:bCs/>
          <w:spacing w:val="2"/>
          <w:sz w:val="42"/>
          <w:szCs w:val="42"/>
          <w:lang w:eastAsia="zh-CN"/>
        </w:rPr>
        <w:t>河南农业大学2026年</w:t>
      </w:r>
      <w:r>
        <w:rPr>
          <w:rFonts w:ascii="宋体" w:hAnsi="宋体" w:eastAsia="宋体" w:cs="宋体"/>
          <w:b/>
          <w:bCs/>
          <w:spacing w:val="2"/>
          <w:sz w:val="42"/>
          <w:szCs w:val="42"/>
          <w:lang w:eastAsia="zh-CN"/>
        </w:rPr>
        <w:t>硕士研究生招生</w:t>
      </w:r>
      <w:r>
        <w:rPr>
          <w:rFonts w:ascii="宋体" w:hAnsi="宋体" w:eastAsia="宋体" w:cs="宋体"/>
          <w:b/>
          <w:bCs/>
          <w:spacing w:val="5"/>
          <w:sz w:val="42"/>
          <w:szCs w:val="42"/>
          <w:lang w:eastAsia="zh-CN"/>
        </w:rPr>
        <w:t xml:space="preserve"> </w:t>
      </w:r>
      <w:r>
        <w:rPr>
          <w:rFonts w:ascii="宋体" w:hAnsi="宋体" w:eastAsia="宋体" w:cs="宋体"/>
          <w:b/>
          <w:bCs/>
          <w:sz w:val="42"/>
          <w:szCs w:val="42"/>
          <w:lang w:eastAsia="zh-CN"/>
        </w:rPr>
        <w:t>自命题科目考试大纲</w:t>
      </w:r>
    </w:p>
    <w:p w14:paraId="6949BA9E">
      <w:pPr>
        <w:spacing w:line="356" w:lineRule="auto"/>
        <w:rPr>
          <w:lang w:eastAsia="zh-CN"/>
        </w:rPr>
      </w:pPr>
    </w:p>
    <w:p w14:paraId="4C892B98">
      <w:pPr>
        <w:spacing w:before="78" w:line="208" w:lineRule="auto"/>
        <w:ind w:left="527"/>
        <w:rPr>
          <w:rFonts w:hint="eastAsia" w:ascii="宋体" w:hAnsi="宋体" w:eastAsia="宋体" w:cs="宋体"/>
          <w:sz w:val="28"/>
          <w:szCs w:val="28"/>
          <w:lang w:eastAsia="zh-CN"/>
        </w:rPr>
      </w:pPr>
      <w:r>
        <w:rPr>
          <w:rFonts w:hint="eastAsia" w:ascii="宋体" w:hAnsi="宋体" w:eastAsia="宋体" w:cs="宋体"/>
          <w:sz w:val="28"/>
          <w:szCs w:val="28"/>
          <w:lang w:eastAsia="zh-CN"/>
        </w:rPr>
        <w:t>一、考试科目代码及名称：345林业基础知识综合</w:t>
      </w:r>
    </w:p>
    <w:p w14:paraId="5089BC3F">
      <w:pPr>
        <w:spacing w:before="78" w:line="208" w:lineRule="auto"/>
        <w:ind w:left="527"/>
        <w:rPr>
          <w:sz w:val="28"/>
          <w:szCs w:val="28"/>
          <w:lang w:eastAsia="zh-CN"/>
        </w:rPr>
      </w:pPr>
      <w:r>
        <w:rPr>
          <w:rFonts w:hint="eastAsia" w:ascii="宋体" w:hAnsi="宋体" w:eastAsia="宋体" w:cs="宋体"/>
          <w:sz w:val="28"/>
          <w:szCs w:val="28"/>
          <w:lang w:eastAsia="zh-CN"/>
        </w:rPr>
        <w:t>二、招生硕士点（</w:t>
      </w:r>
      <w:r>
        <w:rPr>
          <w:rFonts w:hint="eastAsia"/>
          <w:sz w:val="28"/>
          <w:szCs w:val="28"/>
          <w:lang w:eastAsia="zh-CN"/>
        </w:rPr>
        <w:t>专业</w:t>
      </w:r>
      <w:r>
        <w:rPr>
          <w:sz w:val="28"/>
          <w:szCs w:val="28"/>
          <w:lang w:eastAsia="zh-CN"/>
        </w:rPr>
        <w:t>/</w:t>
      </w:r>
      <w:r>
        <w:rPr>
          <w:rFonts w:hint="eastAsia"/>
          <w:sz w:val="28"/>
          <w:szCs w:val="28"/>
          <w:lang w:eastAsia="zh-CN"/>
        </w:rPr>
        <w:t>领域</w:t>
      </w:r>
      <w:r>
        <w:rPr>
          <w:rFonts w:hint="eastAsia" w:ascii="宋体" w:hAnsi="宋体" w:eastAsia="宋体" w:cs="宋体"/>
          <w:sz w:val="28"/>
          <w:szCs w:val="28"/>
          <w:lang w:eastAsia="zh-CN"/>
        </w:rPr>
        <w:t>）：林业</w:t>
      </w:r>
      <w:r>
        <w:rPr>
          <w:sz w:val="28"/>
          <w:szCs w:val="28"/>
          <w:lang w:eastAsia="zh-CN"/>
        </w:rPr>
        <w:t>095400</w:t>
      </w:r>
    </w:p>
    <w:tbl>
      <w:tblPr>
        <w:tblStyle w:val="9"/>
        <w:tblW w:w="8723" w:type="dxa"/>
        <w:tblInd w:w="9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3"/>
      </w:tblGrid>
      <w:tr w14:paraId="48BBBCD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8723" w:type="dxa"/>
          </w:tcPr>
          <w:p w14:paraId="455A4B26">
            <w:pPr>
              <w:pStyle w:val="10"/>
              <w:spacing w:before="185" w:line="222" w:lineRule="auto"/>
              <w:ind w:left="124"/>
              <w:rPr>
                <w:b/>
                <w:bCs/>
                <w:spacing w:val="-8"/>
                <w:lang w:eastAsia="zh-CN"/>
              </w:rPr>
            </w:pPr>
            <w:r>
              <w:rPr>
                <w:rFonts w:hint="eastAsia"/>
                <w:b/>
                <w:bCs/>
                <w:spacing w:val="-8"/>
                <w:lang w:eastAsia="zh-CN"/>
              </w:rPr>
              <w:t>考试要求：</w:t>
            </w:r>
          </w:p>
          <w:p w14:paraId="4821706A">
            <w:pPr>
              <w:pStyle w:val="10"/>
              <w:spacing w:before="190" w:line="222" w:lineRule="auto"/>
              <w:ind w:left="618"/>
              <w:rPr>
                <w:rFonts w:ascii="宋体" w:hAnsi="宋体" w:eastAsia="宋体" w:cs="宋体"/>
                <w:szCs w:val="21"/>
                <w:lang w:eastAsia="zh-CN"/>
              </w:rPr>
            </w:pPr>
            <w:r>
              <w:rPr>
                <w:rFonts w:hint="eastAsia" w:ascii="宋体" w:hAnsi="宋体" w:eastAsia="宋体" w:cs="宋体"/>
                <w:szCs w:val="21"/>
                <w:lang w:eastAsia="zh-CN"/>
              </w:rPr>
              <w:t>1.本考试大纲适用于河南农业大学林业专业学位硕士研究生的入学考试。</w:t>
            </w:r>
          </w:p>
          <w:p w14:paraId="263B9226">
            <w:pPr>
              <w:pStyle w:val="10"/>
              <w:spacing w:before="193" w:line="332" w:lineRule="auto"/>
              <w:ind w:left="124" w:right="22" w:firstLine="479"/>
              <w:rPr>
                <w:rFonts w:hint="eastAsia" w:ascii="宋体" w:hAnsi="宋体" w:eastAsia="宋体" w:cs="宋体"/>
                <w:szCs w:val="21"/>
                <w:lang w:eastAsia="zh-CN"/>
              </w:rPr>
            </w:pPr>
            <w:r>
              <w:rPr>
                <w:rFonts w:hint="eastAsia" w:ascii="宋体" w:hAnsi="宋体" w:eastAsia="宋体" w:cs="宋体"/>
                <w:szCs w:val="21"/>
                <w:lang w:eastAsia="zh-CN"/>
              </w:rPr>
              <w:t>2. 要求考生掌握森林</w:t>
            </w:r>
            <w:r>
              <w:rPr>
                <w:rFonts w:hint="eastAsia" w:ascii="宋体" w:hAnsi="宋体" w:eastAsia="宋体" w:cs="宋体"/>
                <w:szCs w:val="21"/>
                <w:lang w:eastAsia="zh-CN"/>
              </w:rPr>
              <w:t>生态学的基本概念和理论方法。重点掌握生态因子的作用规律及其应用；种群的基本特征、种群内和种间相互关系；森林</w:t>
            </w:r>
            <w:r>
              <w:rPr>
                <w:rFonts w:hint="eastAsia" w:ascii="宋体" w:hAnsi="宋体" w:eastAsia="宋体" w:cs="宋体"/>
                <w:szCs w:val="21"/>
                <w:lang w:eastAsia="zh-CN"/>
              </w:rPr>
              <w:t>群落的结构、类型、演替；生态系统基本功能。要求考试能够从个体、种群、群落及生态系统等层次上理解并解释森林</w:t>
            </w:r>
            <w:r>
              <w:rPr>
                <w:rFonts w:hint="eastAsia" w:ascii="宋体" w:hAnsi="宋体" w:eastAsia="宋体" w:cs="宋体"/>
                <w:szCs w:val="21"/>
                <w:lang w:eastAsia="zh-CN"/>
              </w:rPr>
              <w:t>的发生与发展规律及其与环境的相互关系，并能够与森林资源培育、森林抚育经营、森林资源保护等林业实践工作紧密结合。</w:t>
            </w:r>
          </w:p>
          <w:p w14:paraId="4F6F55A6">
            <w:pPr>
              <w:pStyle w:val="10"/>
              <w:spacing w:before="193" w:line="332" w:lineRule="auto"/>
              <w:ind w:left="124" w:right="22" w:firstLine="479"/>
              <w:rPr>
                <w:rFonts w:ascii="宋体" w:hAnsi="宋体" w:eastAsia="宋体" w:cs="宋体"/>
                <w:szCs w:val="21"/>
                <w:lang w:eastAsia="zh-CN"/>
              </w:rPr>
            </w:pPr>
            <w:r>
              <w:rPr>
                <w:rFonts w:hint="eastAsia" w:ascii="宋体" w:hAnsi="宋体" w:eastAsia="宋体" w:cs="宋体"/>
                <w:szCs w:val="21"/>
                <w:lang w:eastAsia="zh-CN"/>
              </w:rPr>
              <w:t>3.要求考生了解土壤学的发展现状和发展趋势，掌握土壤学的基本概念和理论方法。 重点掌握：土壤有机质；土壤质地、结构与孔性；土壤水；土壤空气和热量；土壤胶体和阳离子交换；土壤酸碱性及缓冲性；土壤养分来源、消耗与循环；土壤与林木营养诊断；肥料与林木施肥；土壤退化与土壤质量；土壤分类与分布；土壤资源调查的田间方法及土壤调查新技术。理解土壤学的基本观点，并能够应用土壤学观点深入分析自然界的各种现象及其对环境的影响，指导人类的生产实践。</w:t>
            </w:r>
          </w:p>
          <w:p w14:paraId="3B63E748">
            <w:pPr>
              <w:pStyle w:val="10"/>
              <w:spacing w:before="127" w:line="346" w:lineRule="auto"/>
              <w:ind w:left="123" w:right="5997"/>
              <w:rPr>
                <w:rFonts w:ascii="宋体" w:hAnsi="宋体" w:eastAsia="宋体" w:cs="宋体"/>
                <w:szCs w:val="21"/>
                <w:lang w:eastAsia="zh-CN"/>
              </w:rPr>
            </w:pPr>
            <w:r>
              <w:rPr>
                <w:rFonts w:hint="eastAsia"/>
                <w:b/>
                <w:bCs/>
                <w:spacing w:val="-8"/>
                <w:lang w:eastAsia="zh-CN"/>
              </w:rPr>
              <w:t>考试方式：</w:t>
            </w:r>
            <w:r>
              <w:rPr>
                <w:rFonts w:hint="eastAsia" w:ascii="宋体" w:hAnsi="宋体" w:eastAsia="宋体" w:cs="宋体"/>
                <w:szCs w:val="21"/>
                <w:lang w:eastAsia="zh-CN"/>
              </w:rPr>
              <w:t xml:space="preserve">笔试，闭卷。 </w:t>
            </w:r>
          </w:p>
          <w:p w14:paraId="56FF9F08">
            <w:pPr>
              <w:pStyle w:val="10"/>
              <w:spacing w:before="127" w:line="346" w:lineRule="auto"/>
              <w:ind w:left="123" w:right="5997"/>
              <w:rPr>
                <w:rFonts w:ascii="宋体" w:hAnsi="宋体" w:eastAsia="宋体" w:cs="宋体"/>
                <w:szCs w:val="21"/>
                <w:lang w:eastAsia="zh-CN"/>
              </w:rPr>
            </w:pPr>
            <w:r>
              <w:rPr>
                <w:rFonts w:hint="eastAsia"/>
                <w:b/>
                <w:bCs/>
                <w:spacing w:val="-8"/>
                <w:lang w:eastAsia="zh-CN"/>
              </w:rPr>
              <w:t>答题时间：</w:t>
            </w:r>
            <w:r>
              <w:rPr>
                <w:rFonts w:hint="eastAsia" w:ascii="宋体" w:hAnsi="宋体" w:eastAsia="宋体" w:cs="宋体"/>
                <w:szCs w:val="21"/>
                <w:lang w:eastAsia="zh-CN"/>
              </w:rPr>
              <w:t>180 分钟。</w:t>
            </w:r>
          </w:p>
          <w:p w14:paraId="010898DD">
            <w:pPr>
              <w:pStyle w:val="10"/>
              <w:spacing w:before="127" w:line="346" w:lineRule="auto"/>
              <w:ind w:left="123" w:right="5997"/>
              <w:rPr>
                <w:rFonts w:ascii="宋体" w:hAnsi="宋体" w:eastAsia="宋体" w:cs="宋体"/>
                <w:szCs w:val="21"/>
                <w:lang w:eastAsia="zh-CN"/>
              </w:rPr>
            </w:pPr>
            <w:r>
              <w:rPr>
                <w:rFonts w:hint="eastAsia"/>
                <w:b/>
                <w:bCs/>
                <w:spacing w:val="-8"/>
                <w:lang w:eastAsia="zh-CN"/>
              </w:rPr>
              <w:t>考试题型及比例：</w:t>
            </w:r>
          </w:p>
          <w:p w14:paraId="41DD0950">
            <w:pPr>
              <w:spacing w:line="360" w:lineRule="auto"/>
              <w:rPr>
                <w:rFonts w:ascii="宋体" w:hAnsi="宋体" w:eastAsia="宋体" w:cs="宋体"/>
                <w:sz w:val="24"/>
                <w:lang w:eastAsia="zh-CN"/>
              </w:rPr>
            </w:pPr>
            <w:r>
              <w:rPr>
                <w:rFonts w:hint="eastAsia" w:ascii="宋体" w:hAnsi="宋体" w:eastAsia="宋体" w:cs="宋体"/>
                <w:sz w:val="24"/>
                <w:lang w:eastAsia="zh-CN"/>
              </w:rPr>
              <w:t xml:space="preserve">（卷面成绩 150 分，《土壤学》和《植物生态学》各 75 分） </w:t>
            </w:r>
          </w:p>
          <w:p w14:paraId="57BB104A">
            <w:pPr>
              <w:spacing w:line="360" w:lineRule="auto"/>
              <w:ind w:firstLine="480" w:firstLineChars="200"/>
              <w:jc w:val="both"/>
              <w:rPr>
                <w:rFonts w:ascii="宋体" w:hAnsi="宋体" w:eastAsia="宋体" w:cs="宋体"/>
                <w:sz w:val="24"/>
                <w:lang w:eastAsia="zh-CN"/>
              </w:rPr>
            </w:pPr>
            <w:r>
              <w:rPr>
                <w:rFonts w:hint="eastAsia" w:ascii="宋体" w:hAnsi="宋体" w:eastAsia="宋体" w:cs="宋体"/>
                <w:sz w:val="24"/>
                <w:lang w:eastAsia="zh-CN"/>
              </w:rPr>
              <w:t>1.主要题型有名词解释、简答题、论述题。</w:t>
            </w:r>
          </w:p>
          <w:p w14:paraId="3E6CBE1A">
            <w:pPr>
              <w:spacing w:line="360" w:lineRule="auto"/>
              <w:ind w:firstLine="480" w:firstLineChars="200"/>
              <w:jc w:val="both"/>
              <w:rPr>
                <w:rFonts w:ascii="宋体" w:hAnsi="宋体" w:eastAsia="宋体" w:cs="宋体"/>
                <w:sz w:val="24"/>
                <w:lang w:eastAsia="zh-CN"/>
              </w:rPr>
            </w:pPr>
            <w:r>
              <w:rPr>
                <w:rFonts w:hint="eastAsia" w:ascii="宋体" w:hAnsi="宋体" w:eastAsia="宋体" w:cs="宋体"/>
                <w:sz w:val="24"/>
                <w:lang w:eastAsia="zh-CN"/>
              </w:rPr>
              <w:t>2.名词解释∶约20%，简答题∶约40%，论述题∶约40%。</w:t>
            </w:r>
          </w:p>
          <w:p w14:paraId="6CC5AF67">
            <w:pPr>
              <w:pStyle w:val="10"/>
              <w:spacing w:before="182" w:line="222" w:lineRule="auto"/>
              <w:ind w:left="123"/>
              <w:rPr>
                <w:lang w:eastAsia="zh-CN"/>
              </w:rPr>
            </w:pPr>
            <w:r>
              <w:rPr>
                <w:b/>
                <w:bCs/>
                <w:spacing w:val="-8"/>
                <w:lang w:eastAsia="zh-CN"/>
              </w:rPr>
              <w:t>基本内容及范围：</w:t>
            </w:r>
          </w:p>
          <w:p w14:paraId="7BD14334">
            <w:pPr>
              <w:spacing w:line="360" w:lineRule="auto"/>
              <w:ind w:firstLine="480" w:firstLineChars="200"/>
              <w:jc w:val="center"/>
              <w:rPr>
                <w:sz w:val="24"/>
                <w:lang w:eastAsia="zh-CN"/>
              </w:rPr>
            </w:pPr>
            <w:r>
              <w:rPr>
                <w:rFonts w:hint="eastAsia" w:ascii="宋体" w:hAnsi="宋体" w:eastAsia="宋体" w:cs="宋体"/>
                <w:sz w:val="24"/>
                <w:lang w:eastAsia="zh-CN"/>
              </w:rPr>
              <w:t>第一部分</w:t>
            </w:r>
            <w:r>
              <w:rPr>
                <w:sz w:val="24"/>
                <w:lang w:eastAsia="zh-CN"/>
              </w:rPr>
              <w:t xml:space="preserve"> </w:t>
            </w:r>
            <w:r>
              <w:rPr>
                <w:rFonts w:hint="eastAsia" w:ascii="宋体" w:hAnsi="宋体" w:eastAsia="宋体" w:cs="宋体"/>
                <w:sz w:val="24"/>
                <w:lang w:eastAsia="zh-CN"/>
              </w:rPr>
              <w:t>森林</w:t>
            </w:r>
            <w:r>
              <w:rPr>
                <w:rFonts w:hint="eastAsia" w:ascii="宋体" w:hAnsi="宋体" w:eastAsia="宋体" w:cs="宋体"/>
                <w:sz w:val="24"/>
                <w:lang w:eastAsia="zh-CN"/>
              </w:rPr>
              <w:t>生态学</w:t>
            </w:r>
          </w:p>
          <w:p w14:paraId="260C1309">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1.生物与环境</w:t>
            </w:r>
          </w:p>
          <w:p w14:paraId="3842FE89">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环境的概念及其类型，生态因子的概念与分类、作用规律。（2）植物与环境的相互作用规律。（3）太阳辐射的生态作用及生物的适应；树种耐阴性。（4）温度的生态作用及生物的适应；温度对植物分布的影响。（4）水的生态作用及生物的适应；森林中水的平衡，森林对水的影响。（5）大气环境对森林的生态作用。（6）风对植物的影响及森林的适应；森林的防风作用。（7）林火的生态作用及植物对火的适应。</w:t>
            </w:r>
          </w:p>
          <w:p w14:paraId="5B01BAC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森林环境、森林能量环境、森林物质环境、森林干扰因素的相关基本概念；掌握生态因子的概念、分类、作用规律及其应用，环境对生物的限制性作用，以及植物（生物）对环境的适应及反作用；掌握太阳辐射、温度、水、土壤、大气等因子与植物的相互作用关系，树种耐阴性的鉴别及其影响因素，森林对水的适应方式与类型，森林对陆地水平衡与降水分布的影响。掌握森林干扰因素与森林生物的相互作用关系，及其在生产实践中的应用。</w:t>
            </w:r>
          </w:p>
          <w:p w14:paraId="66E5C8F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2.种群生态学</w:t>
            </w:r>
          </w:p>
          <w:p w14:paraId="185B3DB7">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内容：（1）种群的概念和基本特征。（2）种群的数量变化。（3）种内、种间关系。</w:t>
            </w:r>
          </w:p>
          <w:p w14:paraId="152CA456">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要求：掌握相关基本概念。掌握种群数量变动的基本规律与种群调节理论、林木种群调节理论、森林自然稀疏。掌握种群内和种群间相互关系的基本类型、种群动态。掌握竞争排斥原理、生态位理论、密度效应</w:t>
            </w:r>
            <w:bookmarkStart w:id="0" w:name="_GoBack"/>
            <w:r>
              <w:rPr>
                <w:rFonts w:hint="eastAsia" w:ascii="宋体" w:hAnsi="宋体" w:eastAsia="宋体" w:cs="宋体"/>
                <w:sz w:val="24"/>
                <w:lang w:eastAsia="zh-CN"/>
              </w:rPr>
              <w:t>、森林</w:t>
            </w:r>
            <w:r>
              <w:rPr>
                <w:rFonts w:hint="eastAsia" w:ascii="宋体" w:hAnsi="宋体" w:eastAsia="宋体" w:cs="宋体"/>
                <w:sz w:val="24"/>
                <w:lang w:eastAsia="zh-CN"/>
              </w:rPr>
              <w:t>种</w:t>
            </w:r>
            <w:bookmarkEnd w:id="0"/>
            <w:r>
              <w:rPr>
                <w:rFonts w:hint="eastAsia" w:ascii="宋体" w:hAnsi="宋体" w:eastAsia="宋体" w:cs="宋体"/>
                <w:sz w:val="24"/>
                <w:lang w:eastAsia="zh-CN"/>
              </w:rPr>
              <w:t>群自然调节因素及其对森林抚育、林分结构调整等森林经营活动的指导作用。</w:t>
            </w:r>
          </w:p>
          <w:p w14:paraId="3C07852A">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3.群落生态学</w:t>
            </w:r>
          </w:p>
          <w:p w14:paraId="078C6D69">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内容：（1）群落的概念与基本特征。（2）群落的组成、结构与组配规律。（3）群落演替的概念与演替类型。（4）演替顶级学说与群落演替机制。</w:t>
            </w:r>
          </w:p>
          <w:p w14:paraId="180CC03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森林群落与演替相关基本概念；掌握森林群落的基本特征；掌握群落最小面积与群落种类组成、森林群落种类组成的数量特征指标。掌握森林群落的外貌与结构单元。掌握森林群落演替的概念与演替过程；掌握群落生态学主要理论与知识（如群落演替、群落结构与特征）在指导森林抚育、林分结构调整、森林资源培育等方面的具体应用。</w:t>
            </w:r>
          </w:p>
          <w:p w14:paraId="3C35BA9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4.生态系统生态学</w:t>
            </w:r>
          </w:p>
          <w:p w14:paraId="7443314D">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内容：（1）生态系统及其能量流动、物质循环。（2）生物多样性及其保护。</w:t>
            </w:r>
          </w:p>
          <w:p w14:paraId="50C7550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生态系统及其能量流动、物质循环的基本概念；掌握生态系统的基本类型、结构、特征、理论及其基本组成；掌握森林生态系统物质循环的类型、基本特征。掌握生物多样性的概念、物种多样性的测度方法、物种丰富度的空间变化及其影响因素。能够将生态系统生态学中的相关知识运用到生物多样性保护工作中去。</w:t>
            </w:r>
          </w:p>
          <w:p w14:paraId="72A0A994">
            <w:pPr>
              <w:spacing w:line="360" w:lineRule="auto"/>
              <w:ind w:firstLine="480" w:firstLineChars="200"/>
              <w:jc w:val="center"/>
              <w:rPr>
                <w:rFonts w:ascii="宋体" w:hAnsi="宋体" w:eastAsia="宋体" w:cs="宋体"/>
                <w:sz w:val="24"/>
                <w:lang w:eastAsia="zh-CN"/>
              </w:rPr>
            </w:pPr>
            <w:r>
              <w:rPr>
                <w:rFonts w:hint="eastAsia" w:ascii="宋体" w:hAnsi="宋体" w:eastAsia="宋体" w:cs="宋体"/>
                <w:sz w:val="24"/>
                <w:lang w:eastAsia="zh-CN"/>
              </w:rPr>
              <w:t>第二部分 土壤学</w:t>
            </w:r>
          </w:p>
          <w:p w14:paraId="18968D8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1.土壤学绪论</w:t>
            </w:r>
          </w:p>
          <w:p w14:paraId="62BF2F5B">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内容：土壤在农林业生产和生态系统中的作用；土壤及土壤肥力的基本概念； 近代土壤学的发展概况；土壤学的学科体系及学习土壤学的作用和任务。</w:t>
            </w:r>
          </w:p>
          <w:p w14:paraId="5B88975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要求：了解土壤学的发展及其学科体系及任务；掌握土壤及土壤肥力基本 概念；理解并阐述土壤在农林业及生态系统中的作用。</w:t>
            </w:r>
          </w:p>
          <w:p w14:paraId="2221CF6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2.土壤的地学基础</w:t>
            </w:r>
          </w:p>
          <w:p w14:paraId="061F49A4">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内容：地球的基本知识；常见的造岩矿物种类及其物理性质；常见岩石种类（岩 浆岩、沉积岩和变质岩等）；地质年代，地质作用及常见的地形地貌等。</w:t>
            </w:r>
          </w:p>
          <w:p w14:paraId="7958BF2A">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要求：了解地球基本知识；掌握常见的造岩矿物种类及其物理性质；掌握常见 岩石种类及性质；理解地质作用及常见的地形地貌等。</w:t>
            </w:r>
          </w:p>
          <w:p w14:paraId="5CAA9D0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3.岩石风化和土壤形成</w:t>
            </w:r>
          </w:p>
          <w:p w14:paraId="1855F4D3">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内容：岩石风化的物理风化作用、化学风化作用、生物活动对风化作用的影响； 风化产物的地球化学类型；风化产物的母质类型以及土壤的形成因素和过程。</w:t>
            </w:r>
          </w:p>
          <w:p w14:paraId="349E04B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要求：掌握岩石风化类型，生物活动对风化作用的影响；掌握风化产物的地球 化学类型；掌握基本土壤形成因素；理解掌握土壤形成过程。</w:t>
            </w:r>
          </w:p>
          <w:p w14:paraId="2D28A871">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4.土壤生物</w:t>
            </w:r>
          </w:p>
          <w:p w14:paraId="0BD2D278">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内容：土壤动物，土壤微生物；土壤生物的环境影响因素；植物根系及其与微 生物的联合；土壤酶。</w:t>
            </w:r>
          </w:p>
          <w:p w14:paraId="31E0E9C9">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要求：掌握土壤生物的组成；掌握土壤生物的环境影响因素；掌握植物根系及 其与微生物的联合。理解掌握土壤酶及其作用。</w:t>
            </w:r>
          </w:p>
          <w:p w14:paraId="1C759399">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5.土壤有机质</w:t>
            </w:r>
          </w:p>
          <w:p w14:paraId="65AC044F">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内容：土壤有机质的来源、组成、性质； 土壤有机质的分解和转化；土壤腐殖 质的形成和性质；土壤有机质的作用和调节。</w:t>
            </w:r>
          </w:p>
          <w:p w14:paraId="132E3F9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要求：掌握土壤有机质的来源、组成； 掌握土壤腐殖质的分组和性质；掌握有 机质的分解和转化过程及其相互关系；理解掌握土壤有机质的作用和调节方法。</w:t>
            </w:r>
          </w:p>
          <w:p w14:paraId="704A451E">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6.土壤质地、结构与孔性</w:t>
            </w:r>
          </w:p>
          <w:p w14:paraId="6C4A71C1">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内容：土壤颗粒、土壤质地概念及类型；不同质地土壤肥力特点和改良；土壤 结构及改良；土壤孔性；土壤力学性质和耕性。</w:t>
            </w:r>
          </w:p>
          <w:p w14:paraId="28E31098">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颗粒，土壤机械组成，土壤质地的概念；掌握土壤粒级分类，土壤质地类型划分；理解应用不同质地土壤肥力特点和改良；掌握土壤结构体、土壤孔性、土壤团粒结构及其土壤结构改良；掌握力学性质</w:t>
            </w:r>
            <w:r>
              <w:rPr>
                <w:rFonts w:hint="eastAsia" w:ascii="宋体" w:hAnsi="宋体" w:eastAsia="宋体" w:cs="宋体"/>
                <w:sz w:val="24"/>
                <w:lang w:eastAsia="zh-CN"/>
              </w:rPr>
              <w:t>、</w:t>
            </w:r>
            <w:r>
              <w:rPr>
                <w:rFonts w:ascii="宋体" w:hAnsi="宋体" w:eastAsia="宋体" w:cs="宋体"/>
                <w:sz w:val="24"/>
                <w:lang w:eastAsia="zh-CN"/>
              </w:rPr>
              <w:t>耕性的概念及其表征指标。</w:t>
            </w:r>
          </w:p>
          <w:p w14:paraId="2A005F6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7.土壤水</w:t>
            </w:r>
          </w:p>
          <w:p w14:paraId="6B57BCA4">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内容：土壤水的类型及其有效性；土壤含水量的表示方法和测定方法；土壤水 的能态；土壤水的运动；土壤水分平衡；我国的区域土壤水分概况及管理。</w:t>
            </w:r>
          </w:p>
          <w:p w14:paraId="1FECC675">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要求：了解我国的区域土壤水分概况；掌握土壤水的类型、土壤水分常数、有 效性；掌握土壤含水量的表示方法及计算和测定方法。掌握土水</w:t>
            </w:r>
            <w:r>
              <w:rPr>
                <w:rFonts w:hint="eastAsia" w:ascii="宋体" w:hAnsi="宋体" w:eastAsia="宋体" w:cs="宋体"/>
                <w:sz w:val="24"/>
                <w:lang w:eastAsia="zh-CN"/>
              </w:rPr>
              <w:t>势</w:t>
            </w:r>
            <w:r>
              <w:rPr>
                <w:rFonts w:ascii="宋体" w:hAnsi="宋体" w:eastAsia="宋体" w:cs="宋体"/>
                <w:sz w:val="24"/>
                <w:lang w:eastAsia="zh-CN"/>
              </w:rPr>
              <w:t>， 土壤水分特征曲线及影响因素。</w:t>
            </w:r>
          </w:p>
          <w:p w14:paraId="5986391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8.土壤空气和热量</w:t>
            </w:r>
          </w:p>
          <w:p w14:paraId="0D49F9BC">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内容：土壤空气，土壤热量，土壤温度</w:t>
            </w:r>
            <w:r>
              <w:rPr>
                <w:rFonts w:hint="eastAsia" w:ascii="宋体" w:hAnsi="宋体" w:eastAsia="宋体" w:cs="宋体"/>
                <w:sz w:val="24"/>
                <w:lang w:eastAsia="zh-CN"/>
              </w:rPr>
              <w:t>，</w:t>
            </w:r>
            <w:r>
              <w:rPr>
                <w:rFonts w:ascii="宋体" w:hAnsi="宋体" w:eastAsia="宋体" w:cs="宋体"/>
                <w:sz w:val="24"/>
                <w:lang w:eastAsia="zh-CN"/>
              </w:rPr>
              <w:t>土壤水、气、热的调节。</w:t>
            </w:r>
          </w:p>
          <w:p w14:paraId="69FE5FDC">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w:t>
            </w:r>
            <w:r>
              <w:rPr>
                <w:rFonts w:hint="eastAsia" w:ascii="宋体" w:hAnsi="宋体" w:eastAsia="宋体" w:cs="宋体"/>
                <w:sz w:val="24"/>
                <w:lang w:eastAsia="zh-CN"/>
              </w:rPr>
              <w:t>：</w:t>
            </w:r>
            <w:r>
              <w:rPr>
                <w:rFonts w:ascii="宋体" w:hAnsi="宋体" w:eastAsia="宋体" w:cs="宋体"/>
                <w:sz w:val="24"/>
                <w:lang w:eastAsia="zh-CN"/>
              </w:rPr>
              <w:t>掌握土壤空气的组成和运动，土壤通气性及其与植物生长的关系；掌握土壤热量来源，土壤热量平衡及影响因素；掌握土壤热容量概念，土壤温度的概念及其影响因素；掌握理解土壤水、气、热的调节。</w:t>
            </w:r>
          </w:p>
          <w:p w14:paraId="5EB06E76">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9.土壤胶体和土壤</w:t>
            </w:r>
            <w:r>
              <w:rPr>
                <w:rFonts w:hint="eastAsia" w:ascii="宋体" w:hAnsi="宋体" w:eastAsia="宋体" w:cs="宋体"/>
                <w:sz w:val="24"/>
                <w:lang w:eastAsia="zh-CN"/>
              </w:rPr>
              <w:t>离</w:t>
            </w:r>
            <w:r>
              <w:rPr>
                <w:rFonts w:ascii="宋体" w:hAnsi="宋体" w:eastAsia="宋体" w:cs="宋体"/>
                <w:sz w:val="24"/>
                <w:lang w:eastAsia="zh-CN"/>
              </w:rPr>
              <w:t>子交换</w:t>
            </w:r>
          </w:p>
          <w:p w14:paraId="318A822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内容：土壤胶体的基本概念、构造、类型和性质；土壤阳离子交换作用的特点、 意义及影响因素；土壤阳离子交换量及其影响因子，盐基饱和度；土壤阴离子的交换吸附作用。</w:t>
            </w:r>
          </w:p>
          <w:p w14:paraId="29AFF17A">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要求：掌握土壤胶体、土壤阳离子交换量、盐基饱和度的基本概念； 掌握土壤 胶体的构造、性质和类型；掌握土壤阳离子交换量及其影响因子；掌握土壤阳离子 交换作用的特点、意义及影响因素。</w:t>
            </w:r>
          </w:p>
          <w:p w14:paraId="5DCFB0F5">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10.土壤酸碱性和氧化还原反应</w:t>
            </w:r>
          </w:p>
          <w:p w14:paraId="03C4867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内容：土壤酸碱反应；土壤酸碱性对土壤肥力和植物生长的影响；土壤缓冲性； 我国土壤酸碱性概况与土壤酸碱性调节；土壤物质的氧化还原过程；土壤氧化还原 状况的生态影响及其调节。要求：掌握土壤酸化和简化过程；掌握</w:t>
            </w:r>
            <w:r>
              <w:rPr>
                <w:rFonts w:hint="eastAsia" w:ascii="宋体" w:hAnsi="宋体" w:eastAsia="宋体" w:cs="宋体"/>
                <w:sz w:val="24"/>
                <w:lang w:eastAsia="zh-CN"/>
              </w:rPr>
              <w:t>土</w:t>
            </w:r>
            <w:r>
              <w:rPr>
                <w:rFonts w:ascii="宋体" w:hAnsi="宋体" w:eastAsia="宋体" w:cs="宋体"/>
                <w:sz w:val="24"/>
                <w:lang w:eastAsia="zh-CN"/>
              </w:rPr>
              <w:t>壤酸碱性对土壤肥力和植物生长的影响；掌握土壤缓冲性及土壤酸碱性调节；掌握土壤氧化还原的概念及过程；理解阐述土 壤氧化还原状况的生态影响及其调节。</w:t>
            </w:r>
          </w:p>
          <w:p w14:paraId="04DD0B38">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11.土壤养分</w:t>
            </w:r>
          </w:p>
          <w:p w14:paraId="304812E5">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内容：土壤养分的来源、消耗和平衡；土壤中的大量元素；土壤中的微量元素。</w:t>
            </w:r>
          </w:p>
          <w:p w14:paraId="150503CF">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要求：了解土壤养分的消耗和平衡；掌握土壤养分的来源；掌握主要大量元素 和微量元素的功能及缺素症。</w:t>
            </w:r>
          </w:p>
          <w:p w14:paraId="7C6FD883">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12.土壤与林木营养诊断</w:t>
            </w:r>
          </w:p>
          <w:p w14:paraId="69D22242">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 xml:space="preserve">内容：土壤和林木营养诊断的意义、方法和原理；营养诊断的方法与技术。  </w:t>
            </w:r>
          </w:p>
          <w:p w14:paraId="3D7923CE">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要求：了解土壤和林木营养诊断的意义；了解掌握营养诊断的原理方法技术</w:t>
            </w:r>
            <w:r>
              <w:rPr>
                <w:rFonts w:hint="eastAsia" w:ascii="宋体" w:hAnsi="宋体" w:eastAsia="宋体" w:cs="宋体"/>
                <w:sz w:val="24"/>
                <w:lang w:eastAsia="zh-CN"/>
              </w:rPr>
              <w:t>。</w:t>
            </w:r>
            <w:r>
              <w:rPr>
                <w:rFonts w:ascii="宋体" w:hAnsi="宋体" w:eastAsia="宋体" w:cs="宋体"/>
                <w:sz w:val="24"/>
                <w:lang w:eastAsia="zh-CN"/>
              </w:rPr>
              <w:t xml:space="preserve"> </w:t>
            </w:r>
          </w:p>
          <w:p w14:paraId="6B5F69E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13.肥料与林木施肥</w:t>
            </w:r>
          </w:p>
          <w:p w14:paraId="466EBB7A">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内容：肥料的概念、分类；常见化学肥料和有机肥料的种类、性状和施用方法；微生物肥料的分类及其在林木上的应用；林木施肥的原理、原则、方法和技术等。</w:t>
            </w:r>
          </w:p>
          <w:p w14:paraId="211B1B34">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要求：掌握肥料的概念；了解常见化学肥料、有机肥料、微生物的种类、性状 及其应用；了解林木施肥的原理、原则、方法和技术。</w:t>
            </w:r>
          </w:p>
          <w:p w14:paraId="27EF523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14.土壤退化与土壤质量</w:t>
            </w:r>
          </w:p>
          <w:p w14:paraId="2332B86B">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内容：土壤（地）退化概述；土壤侵蚀及其防治；土壤沙化和土地沙漠化及其 防治；土壤盐渍化及其防治措施；土壤质量及其评价方法。</w:t>
            </w:r>
          </w:p>
          <w:p w14:paraId="6BD99492">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要求：掌握土壤退化的概念、类型；掌握土壤盐渍化成因及其</w:t>
            </w:r>
            <w:r>
              <w:rPr>
                <w:rFonts w:hint="eastAsia" w:ascii="宋体" w:hAnsi="宋体" w:eastAsia="宋体" w:cs="宋体"/>
                <w:sz w:val="24"/>
                <w:lang w:eastAsia="zh-CN"/>
              </w:rPr>
              <w:t>防治措施</w:t>
            </w:r>
            <w:r>
              <w:rPr>
                <w:rFonts w:ascii="宋体" w:hAnsi="宋体" w:eastAsia="宋体" w:cs="宋体"/>
                <w:sz w:val="24"/>
                <w:lang w:eastAsia="zh-CN"/>
              </w:rPr>
              <w:t>；掌握土壤质量概念及评价指标体系；理解并能阐述土壤质量评价方法；理解并能阐述我国土壤退化态势及其成因。</w:t>
            </w:r>
          </w:p>
          <w:p w14:paraId="15258B9E">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15.土壤调查与分类</w:t>
            </w:r>
          </w:p>
          <w:p w14:paraId="5C69F98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内容：林地土壤调查的内容和步骤；土壤资源调查的田间方法（土壤剖面挖掘 和评述）；现代土壤资源调查与制图方法；土壤分类系统；土壤分布的规律。</w:t>
            </w:r>
          </w:p>
          <w:p w14:paraId="1E5F4A8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要求：掌握土壤调查的内容和步骤，土壤剖面挖掘和评述；了解</w:t>
            </w:r>
            <w:r>
              <w:rPr>
                <w:rFonts w:hint="eastAsia" w:ascii="宋体" w:hAnsi="宋体" w:eastAsia="宋体" w:cs="宋体"/>
                <w:sz w:val="24"/>
                <w:lang w:eastAsia="zh-CN"/>
              </w:rPr>
              <w:t>现代</w:t>
            </w:r>
            <w:r>
              <w:rPr>
                <w:rFonts w:ascii="宋体" w:hAnsi="宋体" w:eastAsia="宋体" w:cs="宋体"/>
                <w:sz w:val="24"/>
                <w:lang w:eastAsia="zh-CN"/>
              </w:rPr>
              <w:t>土壤调查新技术。掌握土壤系统分类和土壤分类系统两大土壤分类体系；理解并能阐述我国土壤分布规律。</w:t>
            </w:r>
          </w:p>
          <w:p w14:paraId="2CF24989">
            <w:pPr>
              <w:pStyle w:val="10"/>
              <w:spacing w:before="120" w:line="222" w:lineRule="auto"/>
              <w:ind w:left="127"/>
              <w:rPr>
                <w:lang w:eastAsia="zh-CN"/>
              </w:rPr>
            </w:pPr>
            <w:r>
              <w:rPr>
                <w:b/>
                <w:bCs/>
                <w:spacing w:val="-12"/>
                <w:lang w:eastAsia="zh-CN"/>
              </w:rPr>
              <w:t>参考书目：</w:t>
            </w:r>
          </w:p>
          <w:p w14:paraId="1F356E2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 《森林生态学》（第三版），李俊清、牛树奎、刘艳红编著，高等教育出版社，2017</w:t>
            </w:r>
          </w:p>
          <w:p w14:paraId="44D7F09D">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2.《土壤学》，孙向阳主编，中国林业出版社，</w:t>
            </w:r>
            <w:r>
              <w:rPr>
                <w:rFonts w:ascii="宋体" w:hAnsi="宋体" w:eastAsia="宋体" w:cs="宋体"/>
                <w:sz w:val="24"/>
                <w:lang w:eastAsia="zh-CN"/>
              </w:rPr>
              <w:t>2005</w:t>
            </w:r>
            <w:r>
              <w:rPr>
                <w:rFonts w:hint="eastAsia" w:ascii="宋体" w:hAnsi="宋体" w:eastAsia="宋体" w:cs="宋体"/>
                <w:sz w:val="24"/>
                <w:lang w:eastAsia="zh-CN"/>
              </w:rPr>
              <w:t>年9月</w:t>
            </w:r>
          </w:p>
          <w:p w14:paraId="659D1CBC">
            <w:pPr>
              <w:spacing w:line="360" w:lineRule="auto"/>
              <w:ind w:firstLine="480" w:firstLineChars="200"/>
              <w:rPr>
                <w:rFonts w:ascii="宋体" w:hAnsi="宋体" w:eastAsia="宋体" w:cs="宋体"/>
                <w:sz w:val="24"/>
                <w:lang w:eastAsia="zh-CN"/>
              </w:rPr>
            </w:pPr>
          </w:p>
        </w:tc>
      </w:tr>
    </w:tbl>
    <w:p w14:paraId="7C25BDAD">
      <w:pPr>
        <w:spacing w:line="560" w:lineRule="exact"/>
        <w:rPr>
          <w:rFonts w:eastAsia="仿宋_GB2312"/>
          <w:sz w:val="28"/>
          <w:lang w:eastAsia="zh-CN"/>
        </w:rPr>
      </w:pPr>
      <w:r>
        <w:rPr>
          <w:rFonts w:hint="eastAsia" w:eastAsia="仿宋_GB2312"/>
          <w:sz w:val="28"/>
          <w:lang w:eastAsia="zh-CN"/>
        </w:rPr>
        <w:t>学院负责人（签字）：</w:t>
      </w:r>
    </w:p>
    <w:p w14:paraId="0B8C26E8">
      <w:pPr>
        <w:spacing w:line="560" w:lineRule="exact"/>
        <w:jc w:val="center"/>
        <w:rPr>
          <w:rFonts w:eastAsia="仿宋_GB2312"/>
          <w:sz w:val="28"/>
          <w:lang w:eastAsia="zh-CN"/>
        </w:rPr>
      </w:pPr>
      <w:r>
        <w:rPr>
          <w:rFonts w:hint="eastAsia" w:eastAsia="仿宋_GB2312"/>
          <w:sz w:val="28"/>
          <w:lang w:eastAsia="zh-CN"/>
        </w:rPr>
        <w:t xml:space="preserve"> </w:t>
      </w:r>
      <w:r>
        <w:rPr>
          <w:rFonts w:eastAsia="仿宋_GB2312"/>
          <w:sz w:val="28"/>
          <w:lang w:eastAsia="zh-CN"/>
        </w:rPr>
        <w:t xml:space="preserve">                                            </w:t>
      </w:r>
      <w:r>
        <w:rPr>
          <w:rFonts w:hint="eastAsia" w:eastAsia="仿宋_GB2312"/>
          <w:sz w:val="28"/>
          <w:lang w:eastAsia="zh-CN"/>
        </w:rPr>
        <w:t>（盖章）</w:t>
      </w:r>
    </w:p>
    <w:p w14:paraId="4A733F52">
      <w:pPr>
        <w:rPr>
          <w:rFonts w:eastAsiaTheme="minorEastAsia"/>
          <w:sz w:val="7"/>
          <w:szCs w:val="7"/>
          <w:lang w:eastAsia="zh-CN"/>
        </w:rPr>
        <w:sectPr>
          <w:footerReference r:id="rId3" w:type="default"/>
          <w:pgSz w:w="11907" w:h="16839"/>
          <w:pgMar w:top="1431" w:right="1295" w:bottom="1" w:left="1785" w:header="0" w:footer="0" w:gutter="0"/>
          <w:cols w:space="720" w:num="1"/>
        </w:sectPr>
      </w:pPr>
      <w:r>
        <w:rPr>
          <w:rFonts w:hint="eastAsia" w:eastAsia="仿宋_GB2312"/>
          <w:sz w:val="28"/>
          <w:lang w:eastAsia="zh-CN"/>
        </w:rPr>
        <w:t xml:space="preserve"> </w:t>
      </w:r>
      <w:r>
        <w:rPr>
          <w:rFonts w:eastAsia="仿宋_GB2312"/>
          <w:sz w:val="28"/>
          <w:lang w:eastAsia="zh-CN"/>
        </w:rPr>
        <w:t xml:space="preserve">                                          </w:t>
      </w:r>
      <w:r>
        <w:rPr>
          <w:rFonts w:hint="eastAsia" w:eastAsia="仿宋_GB2312"/>
          <w:sz w:val="28"/>
        </w:rPr>
        <w:t xml:space="preserve">年 </w:t>
      </w:r>
      <w:r>
        <w:rPr>
          <w:rFonts w:eastAsia="仿宋_GB2312"/>
          <w:sz w:val="28"/>
        </w:rPr>
        <w:t xml:space="preserve">  </w:t>
      </w:r>
      <w:r>
        <w:rPr>
          <w:rFonts w:hint="eastAsia" w:eastAsia="仿宋_GB2312"/>
          <w:sz w:val="28"/>
        </w:rPr>
        <w:t xml:space="preserve">月 </w:t>
      </w:r>
      <w:r>
        <w:rPr>
          <w:rFonts w:eastAsia="仿宋_GB2312"/>
          <w:sz w:val="28"/>
        </w:rPr>
        <w:t xml:space="preserve">  </w:t>
      </w:r>
      <w:r>
        <w:rPr>
          <w:rFonts w:hint="eastAsia" w:eastAsia="仿宋_GB2312"/>
          <w:sz w:val="28"/>
        </w:rPr>
        <w:t xml:space="preserve">日          </w:t>
      </w:r>
    </w:p>
    <w:p w14:paraId="36CB3135">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370">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NWE4Yjk5ZThhZTJhMzBlZTcwYWI5ZDk5YzFlYjQifQ=="/>
  </w:docVars>
  <w:rsids>
    <w:rsidRoot w:val="002B1C68"/>
    <w:rsid w:val="000D7DDB"/>
    <w:rsid w:val="002A40B0"/>
    <w:rsid w:val="002B1C68"/>
    <w:rsid w:val="003879DE"/>
    <w:rsid w:val="0048600E"/>
    <w:rsid w:val="005C58CA"/>
    <w:rsid w:val="0069328A"/>
    <w:rsid w:val="006F3C8C"/>
    <w:rsid w:val="006F6CBD"/>
    <w:rsid w:val="00736B6F"/>
    <w:rsid w:val="00745FBD"/>
    <w:rsid w:val="008D1988"/>
    <w:rsid w:val="0096233F"/>
    <w:rsid w:val="00A7110E"/>
    <w:rsid w:val="00BB42B6"/>
    <w:rsid w:val="00E74876"/>
    <w:rsid w:val="00FE40D4"/>
    <w:rsid w:val="03000D97"/>
    <w:rsid w:val="1B2522B4"/>
    <w:rsid w:val="2508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styleId="3">
    <w:name w:val="footer"/>
    <w:basedOn w:val="1"/>
    <w:link w:val="8"/>
    <w:unhideWhenUsed/>
    <w:qFormat/>
    <w:uiPriority w:val="0"/>
    <w:pPr>
      <w:tabs>
        <w:tab w:val="center" w:pos="4153"/>
        <w:tab w:val="right" w:pos="8306"/>
      </w:tabs>
    </w:pPr>
    <w:rPr>
      <w:sz w:val="18"/>
      <w:szCs w:val="18"/>
    </w:rPr>
  </w:style>
  <w:style w:type="paragraph" w:styleId="4">
    <w:name w:val="header"/>
    <w:basedOn w:val="1"/>
    <w:link w:val="7"/>
    <w:unhideWhenUsed/>
    <w:qFormat/>
    <w:uiPriority w:val="99"/>
    <w:pPr>
      <w:tabs>
        <w:tab w:val="center" w:pos="4153"/>
        <w:tab w:val="right" w:pos="8306"/>
      </w:tabs>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0"/>
    <w:rPr>
      <w:sz w:val="18"/>
      <w:szCs w:val="18"/>
    </w:rPr>
  </w:style>
  <w:style w:type="table" w:customStyle="1" w:styleId="9">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rPr>
  </w:style>
  <w:style w:type="character" w:customStyle="1" w:styleId="11">
    <w:name w:val="正文文本缩进 字符"/>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3725</Words>
  <Characters>3784</Characters>
  <Lines>28</Lines>
  <Paragraphs>8</Paragraphs>
  <TotalTime>7</TotalTime>
  <ScaleCrop>false</ScaleCrop>
  <LinksUpToDate>false</LinksUpToDate>
  <CharactersWithSpaces>3931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2024-09-29T03:10:00Z</dcterms:created>
  <dc:creator>李喜梅</dc:creator>
  <cp:lastModifiedBy>李喜梅</cp:lastModifiedBy>
  <dcterms:modified xsi:type="dcterms:W3CDTF">2025-07-24T02:54:14Z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345DFEDECBD14AFDAE43EBCA2F9D12A0_12</vt:lpwstr>
  </property>
</Properties>
</file>